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F82BD3" w14:textId="77777777" w:rsidR="00203335" w:rsidRDefault="00203335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Capitolo </w:t>
      </w:r>
      <w:proofErr w:type="gramStart"/>
      <w:r>
        <w:rPr>
          <w:b/>
          <w:sz w:val="28"/>
          <w:szCs w:val="28"/>
        </w:rPr>
        <w:t>13</w:t>
      </w:r>
      <w:proofErr w:type="gramEnd"/>
    </w:p>
    <w:p w14:paraId="2AB6267B" w14:textId="77777777" w:rsidR="009B39AF" w:rsidRPr="00203335" w:rsidRDefault="0051388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Domande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22"/>
      </w:tblGrid>
      <w:tr w:rsidR="009B39AF" w14:paraId="2D5C392F" w14:textId="77777777" w:rsidTr="009B39AF">
        <w:tc>
          <w:tcPr>
            <w:tcW w:w="9322" w:type="dxa"/>
          </w:tcPr>
          <w:p w14:paraId="28EEF4A8" w14:textId="77777777" w:rsidR="009B39AF" w:rsidRPr="003A17C0" w:rsidRDefault="009B39AF" w:rsidP="003A17C0">
            <w:pPr>
              <w:pStyle w:val="Paragrafoelenco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3A17C0">
              <w:rPr>
                <w:b/>
                <w:sz w:val="24"/>
                <w:szCs w:val="24"/>
              </w:rPr>
              <w:t>La comunicazione interna può essere articolata in:</w:t>
            </w:r>
          </w:p>
          <w:p w14:paraId="722C9ECE" w14:textId="77777777" w:rsidR="009B39AF" w:rsidRPr="0082408B" w:rsidRDefault="009B39AF" w:rsidP="009B39AF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  <w:highlight w:val="yellow"/>
              </w:rPr>
            </w:pPr>
            <w:r w:rsidRPr="0082408B">
              <w:rPr>
                <w:sz w:val="24"/>
                <w:szCs w:val="24"/>
                <w:highlight w:val="yellow"/>
              </w:rPr>
              <w:t>Comunicazione verticale, orizzontale e reticolare;</w:t>
            </w:r>
          </w:p>
          <w:p w14:paraId="34D53382" w14:textId="77777777" w:rsidR="009B39AF" w:rsidRPr="009B39AF" w:rsidRDefault="009B39AF" w:rsidP="009B39AF">
            <w:pPr>
              <w:pStyle w:val="Paragrafoelenco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9B39AF">
              <w:rPr>
                <w:sz w:val="24"/>
                <w:szCs w:val="24"/>
              </w:rPr>
              <w:t>Comunicazione istituzionale, finanziaria e di marketing;</w:t>
            </w:r>
          </w:p>
          <w:p w14:paraId="7225C0A4" w14:textId="77777777" w:rsidR="009B39AF" w:rsidRPr="009B39AF" w:rsidRDefault="009B39AF" w:rsidP="009B39AF">
            <w:pPr>
              <w:pStyle w:val="Paragrafoelenco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9B39AF">
              <w:rPr>
                <w:sz w:val="24"/>
                <w:szCs w:val="24"/>
              </w:rPr>
              <w:t>Circolari, regolamenti e ordini di servizio.</w:t>
            </w:r>
          </w:p>
        </w:tc>
      </w:tr>
      <w:tr w:rsidR="009B39AF" w14:paraId="7D7D9D5F" w14:textId="77777777" w:rsidTr="009B39AF">
        <w:tc>
          <w:tcPr>
            <w:tcW w:w="9322" w:type="dxa"/>
          </w:tcPr>
          <w:p w14:paraId="460A7F3D" w14:textId="77777777" w:rsidR="009B39AF" w:rsidRPr="003A17C0" w:rsidRDefault="009B39AF" w:rsidP="003A17C0">
            <w:pPr>
              <w:pStyle w:val="Paragrafoelenco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3A17C0">
              <w:rPr>
                <w:b/>
                <w:sz w:val="24"/>
                <w:szCs w:val="24"/>
              </w:rPr>
              <w:t>La Funzione comunicazione interna si colloca prevalentemente nelle Direzioni</w:t>
            </w:r>
            <w:r w:rsidRPr="003A17C0">
              <w:rPr>
                <w:sz w:val="24"/>
                <w:szCs w:val="24"/>
              </w:rPr>
              <w:t>:</w:t>
            </w:r>
          </w:p>
          <w:p w14:paraId="1BC025B9" w14:textId="77777777" w:rsidR="009B39AF" w:rsidRPr="003A17C0" w:rsidRDefault="00385304" w:rsidP="009B39AF">
            <w:pPr>
              <w:pStyle w:val="Paragrafoelenco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Operations</w:t>
            </w:r>
            <w:r w:rsidR="003A17C0">
              <w:rPr>
                <w:sz w:val="24"/>
                <w:szCs w:val="24"/>
              </w:rPr>
              <w:t>;</w:t>
            </w:r>
            <w:r w:rsidR="009B39AF" w:rsidRPr="003A17C0">
              <w:rPr>
                <w:sz w:val="24"/>
                <w:szCs w:val="24"/>
              </w:rPr>
              <w:t xml:space="preserve"> </w:t>
            </w:r>
          </w:p>
          <w:p w14:paraId="3573E686" w14:textId="77777777" w:rsidR="009B39AF" w:rsidRPr="003A17C0" w:rsidRDefault="003A17C0" w:rsidP="009B39AF">
            <w:pPr>
              <w:pStyle w:val="Paragrafoelenco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A17C0">
              <w:rPr>
                <w:sz w:val="24"/>
                <w:szCs w:val="24"/>
              </w:rPr>
              <w:t>Marketing e Co</w:t>
            </w:r>
            <w:r>
              <w:rPr>
                <w:sz w:val="24"/>
                <w:szCs w:val="24"/>
              </w:rPr>
              <w:t>municazione;</w:t>
            </w:r>
          </w:p>
          <w:p w14:paraId="3A5F84FC" w14:textId="22CA5BC8" w:rsidR="003A17C0" w:rsidRPr="009B39AF" w:rsidRDefault="003A17C0" w:rsidP="003A17C0">
            <w:pPr>
              <w:pStyle w:val="Paragrafoelenco"/>
              <w:numPr>
                <w:ilvl w:val="0"/>
                <w:numId w:val="4"/>
              </w:numPr>
              <w:rPr>
                <w:b/>
                <w:sz w:val="28"/>
                <w:szCs w:val="28"/>
              </w:rPr>
            </w:pPr>
            <w:r w:rsidRPr="0082408B">
              <w:rPr>
                <w:sz w:val="24"/>
                <w:szCs w:val="24"/>
                <w:highlight w:val="yellow"/>
              </w:rPr>
              <w:t xml:space="preserve">Human </w:t>
            </w:r>
            <w:proofErr w:type="spellStart"/>
            <w:r w:rsidRPr="0082408B">
              <w:rPr>
                <w:sz w:val="24"/>
                <w:szCs w:val="24"/>
                <w:highlight w:val="yellow"/>
              </w:rPr>
              <w:t>Resources</w:t>
            </w:r>
            <w:proofErr w:type="spellEnd"/>
            <w:r w:rsidR="0082408B" w:rsidRPr="0082408B">
              <w:rPr>
                <w:sz w:val="24"/>
                <w:szCs w:val="24"/>
                <w:highlight w:val="yellow"/>
              </w:rPr>
              <w:t>,</w:t>
            </w:r>
            <w:r w:rsidRPr="0082408B">
              <w:rPr>
                <w:sz w:val="24"/>
                <w:szCs w:val="24"/>
                <w:highlight w:val="yellow"/>
              </w:rPr>
              <w:t xml:space="preserve"> Management o Comunicazione.</w:t>
            </w:r>
          </w:p>
        </w:tc>
      </w:tr>
      <w:tr w:rsidR="009B39AF" w14:paraId="7C2CB32A" w14:textId="77777777" w:rsidTr="009B39AF">
        <w:tc>
          <w:tcPr>
            <w:tcW w:w="9322" w:type="dxa"/>
          </w:tcPr>
          <w:p w14:paraId="570B3FF2" w14:textId="77777777" w:rsidR="009B39AF" w:rsidRDefault="003A17C0" w:rsidP="003A17C0">
            <w:pPr>
              <w:pStyle w:val="Paragrafoelenco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3A17C0">
              <w:rPr>
                <w:b/>
                <w:sz w:val="24"/>
                <w:szCs w:val="24"/>
              </w:rPr>
              <w:t xml:space="preserve">La </w:t>
            </w:r>
            <w:r w:rsidR="00033EE3">
              <w:rPr>
                <w:b/>
                <w:sz w:val="24"/>
                <w:szCs w:val="24"/>
              </w:rPr>
              <w:t>c</w:t>
            </w:r>
            <w:r w:rsidRPr="003A17C0">
              <w:rPr>
                <w:b/>
                <w:sz w:val="24"/>
                <w:szCs w:val="24"/>
              </w:rPr>
              <w:t xml:space="preserve">omunicazione </w:t>
            </w:r>
            <w:r>
              <w:rPr>
                <w:b/>
                <w:sz w:val="24"/>
                <w:szCs w:val="24"/>
              </w:rPr>
              <w:t>o</w:t>
            </w:r>
            <w:r w:rsidRPr="003A17C0">
              <w:rPr>
                <w:b/>
                <w:sz w:val="24"/>
                <w:szCs w:val="24"/>
              </w:rPr>
              <w:t>rganizzativa è l’insieme dei processi strategici e operativi di</w:t>
            </w:r>
            <w:r w:rsidRPr="003A17C0">
              <w:rPr>
                <w:sz w:val="24"/>
                <w:szCs w:val="24"/>
              </w:rPr>
              <w:t>:</w:t>
            </w:r>
          </w:p>
          <w:p w14:paraId="65A0F942" w14:textId="77777777" w:rsidR="003A17C0" w:rsidRDefault="003A17C0" w:rsidP="003A17C0">
            <w:pPr>
              <w:pStyle w:val="Paragrafoelenco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A17C0">
              <w:rPr>
                <w:sz w:val="24"/>
                <w:szCs w:val="24"/>
              </w:rPr>
              <w:t>Trasmissione di messaggi</w:t>
            </w:r>
            <w:r>
              <w:rPr>
                <w:sz w:val="24"/>
                <w:szCs w:val="24"/>
              </w:rPr>
              <w:t xml:space="preserve"> all’interno dell’impresa;</w:t>
            </w:r>
          </w:p>
          <w:p w14:paraId="6B874AB7" w14:textId="77777777" w:rsidR="003A17C0" w:rsidRPr="0082408B" w:rsidRDefault="003A17C0" w:rsidP="003A17C0">
            <w:pPr>
              <w:pStyle w:val="Paragrafoelenco"/>
              <w:numPr>
                <w:ilvl w:val="0"/>
                <w:numId w:val="6"/>
              </w:numPr>
              <w:rPr>
                <w:sz w:val="24"/>
                <w:szCs w:val="24"/>
                <w:highlight w:val="yellow"/>
              </w:rPr>
            </w:pPr>
            <w:r w:rsidRPr="0082408B">
              <w:rPr>
                <w:sz w:val="24"/>
                <w:szCs w:val="24"/>
                <w:highlight w:val="yellow"/>
              </w:rPr>
              <w:t xml:space="preserve">Creazione, scambio e condivisione di messaggi all’interno delle diverse reti di relazioni che costituiscono l’essenza dell’organizzazione e la sua </w:t>
            </w:r>
            <w:proofErr w:type="gramStart"/>
            <w:r w:rsidRPr="0082408B">
              <w:rPr>
                <w:sz w:val="24"/>
                <w:szCs w:val="24"/>
                <w:highlight w:val="yellow"/>
              </w:rPr>
              <w:t>collocazione</w:t>
            </w:r>
            <w:proofErr w:type="gramEnd"/>
            <w:r w:rsidRPr="0082408B">
              <w:rPr>
                <w:sz w:val="24"/>
                <w:szCs w:val="24"/>
                <w:highlight w:val="yellow"/>
              </w:rPr>
              <w:t xml:space="preserve"> nell’ambiente;</w:t>
            </w:r>
          </w:p>
          <w:p w14:paraId="404A4458" w14:textId="77777777" w:rsidR="003A17C0" w:rsidRPr="003A17C0" w:rsidRDefault="003A17C0" w:rsidP="003A17C0">
            <w:pPr>
              <w:pStyle w:val="Paragrafoelenco"/>
              <w:numPr>
                <w:ilvl w:val="0"/>
                <w:numId w:val="6"/>
              </w:num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Employer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branding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9B39AF" w14:paraId="172494EE" w14:textId="77777777" w:rsidTr="009B39AF">
        <w:tc>
          <w:tcPr>
            <w:tcW w:w="9322" w:type="dxa"/>
          </w:tcPr>
          <w:p w14:paraId="59E2523C" w14:textId="77777777" w:rsidR="009B39AF" w:rsidRDefault="003A17C0" w:rsidP="003A17C0">
            <w:pPr>
              <w:ind w:left="360"/>
              <w:rPr>
                <w:b/>
                <w:sz w:val="24"/>
                <w:szCs w:val="24"/>
              </w:rPr>
            </w:pPr>
            <w:r w:rsidRPr="003A17C0">
              <w:rPr>
                <w:b/>
                <w:sz w:val="24"/>
                <w:szCs w:val="24"/>
              </w:rPr>
              <w:t xml:space="preserve">4) </w:t>
            </w:r>
            <w:r>
              <w:rPr>
                <w:b/>
                <w:sz w:val="24"/>
                <w:szCs w:val="24"/>
              </w:rPr>
              <w:t>La comunicazione organizzativa coinvolge:</w:t>
            </w:r>
          </w:p>
          <w:p w14:paraId="5A79AAED" w14:textId="77777777" w:rsidR="00033EE3" w:rsidRDefault="00033EE3" w:rsidP="00033EE3">
            <w:pPr>
              <w:pStyle w:val="Paragrafoelenco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3A17C0">
              <w:rPr>
                <w:sz w:val="24"/>
                <w:szCs w:val="24"/>
              </w:rPr>
              <w:t>I membri esterni dell’organizzazione</w:t>
            </w:r>
            <w:r>
              <w:rPr>
                <w:sz w:val="24"/>
                <w:szCs w:val="24"/>
              </w:rPr>
              <w:t>;</w:t>
            </w:r>
          </w:p>
          <w:p w14:paraId="089F2BDB" w14:textId="77777777" w:rsidR="00033EE3" w:rsidRDefault="00033EE3" w:rsidP="00033EE3">
            <w:pPr>
              <w:pStyle w:val="Paragrafoelenco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membri </w:t>
            </w:r>
            <w:r w:rsidR="00385304">
              <w:rPr>
                <w:sz w:val="24"/>
                <w:szCs w:val="24"/>
              </w:rPr>
              <w:t>interni</w:t>
            </w:r>
            <w:r>
              <w:rPr>
                <w:sz w:val="24"/>
                <w:szCs w:val="24"/>
              </w:rPr>
              <w:t xml:space="preserve"> dell’organizzazione;</w:t>
            </w:r>
          </w:p>
          <w:p w14:paraId="5D62174C" w14:textId="77777777" w:rsidR="00033EE3" w:rsidRPr="00033EE3" w:rsidRDefault="00033EE3" w:rsidP="00033EE3">
            <w:pPr>
              <w:pStyle w:val="Paragrafoelenco"/>
              <w:numPr>
                <w:ilvl w:val="0"/>
                <w:numId w:val="7"/>
              </w:numPr>
              <w:rPr>
                <w:sz w:val="24"/>
                <w:szCs w:val="24"/>
              </w:rPr>
            </w:pPr>
            <w:proofErr w:type="gramStart"/>
            <w:r w:rsidRPr="0082408B">
              <w:rPr>
                <w:sz w:val="24"/>
                <w:szCs w:val="24"/>
                <w:highlight w:val="yellow"/>
              </w:rPr>
              <w:t xml:space="preserve">I membri interni, i collaboratori (interni ed esterni), i partner, i fornitori, gli </w:t>
            </w:r>
            <w:proofErr w:type="spellStart"/>
            <w:r w:rsidRPr="0082408B">
              <w:rPr>
                <w:sz w:val="24"/>
                <w:szCs w:val="24"/>
                <w:highlight w:val="yellow"/>
              </w:rPr>
              <w:t>stake</w:t>
            </w:r>
            <w:proofErr w:type="spellEnd"/>
            <w:r w:rsidRPr="0082408B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82408B">
              <w:rPr>
                <w:sz w:val="24"/>
                <w:szCs w:val="24"/>
                <w:highlight w:val="yellow"/>
              </w:rPr>
              <w:t>holder</w:t>
            </w:r>
            <w:proofErr w:type="spellEnd"/>
            <w:r w:rsidRPr="0082408B">
              <w:rPr>
                <w:sz w:val="24"/>
                <w:szCs w:val="24"/>
                <w:highlight w:val="yellow"/>
              </w:rPr>
              <w:t xml:space="preserve"> e i clienti attuali e potenziali.</w:t>
            </w:r>
            <w:proofErr w:type="gramEnd"/>
          </w:p>
        </w:tc>
      </w:tr>
      <w:tr w:rsidR="009B39AF" w14:paraId="0D2216A7" w14:textId="77777777" w:rsidTr="009B39AF">
        <w:tc>
          <w:tcPr>
            <w:tcW w:w="9322" w:type="dxa"/>
          </w:tcPr>
          <w:p w14:paraId="71722B86" w14:textId="77777777" w:rsidR="003A17C0" w:rsidRDefault="00033EE3" w:rsidP="00033EE3">
            <w:pPr>
              <w:ind w:left="360"/>
              <w:rPr>
                <w:b/>
                <w:sz w:val="24"/>
                <w:szCs w:val="24"/>
              </w:rPr>
            </w:pPr>
            <w:r w:rsidRPr="00033EE3">
              <w:rPr>
                <w:b/>
                <w:sz w:val="24"/>
                <w:szCs w:val="24"/>
              </w:rPr>
              <w:t xml:space="preserve">5) La comunicazione creativa </w:t>
            </w:r>
            <w:r>
              <w:rPr>
                <w:b/>
                <w:sz w:val="24"/>
                <w:szCs w:val="24"/>
              </w:rPr>
              <w:t>supporta</w:t>
            </w:r>
            <w:r w:rsidRPr="00033EE3">
              <w:rPr>
                <w:b/>
                <w:sz w:val="24"/>
                <w:szCs w:val="24"/>
              </w:rPr>
              <w:t>:</w:t>
            </w:r>
          </w:p>
          <w:p w14:paraId="43FCB54E" w14:textId="77777777" w:rsidR="00033EE3" w:rsidRPr="00033EE3" w:rsidRDefault="00033EE3" w:rsidP="00033EE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A) </w:t>
            </w:r>
            <w:r w:rsidR="00385304" w:rsidRPr="0082408B">
              <w:rPr>
                <w:sz w:val="24"/>
                <w:szCs w:val="24"/>
                <w:highlight w:val="yellow"/>
              </w:rPr>
              <w:t xml:space="preserve">creatività, </w:t>
            </w:r>
            <w:r w:rsidRPr="0082408B">
              <w:rPr>
                <w:sz w:val="24"/>
                <w:szCs w:val="24"/>
                <w:highlight w:val="yellow"/>
              </w:rPr>
              <w:t>innovazione, creazione e scambio di nuove conoscenze;</w:t>
            </w:r>
          </w:p>
          <w:p w14:paraId="50C45477" w14:textId="77777777" w:rsidR="00033EE3" w:rsidRPr="00033EE3" w:rsidRDefault="00033EE3" w:rsidP="00033EE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B) comunicazione </w:t>
            </w:r>
            <w:r w:rsidR="00385304">
              <w:rPr>
                <w:sz w:val="24"/>
                <w:szCs w:val="24"/>
              </w:rPr>
              <w:t>a supporto dei processi creativi</w:t>
            </w:r>
            <w:r w:rsidRPr="00033EE3">
              <w:rPr>
                <w:sz w:val="24"/>
                <w:szCs w:val="24"/>
              </w:rPr>
              <w:t>;</w:t>
            </w:r>
          </w:p>
          <w:p w14:paraId="16E93EFC" w14:textId="77777777" w:rsidR="00033EE3" w:rsidRPr="00033EE3" w:rsidRDefault="00033EE3" w:rsidP="00385304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 gestione del conflitto</w:t>
            </w:r>
            <w:r w:rsidRPr="00033EE3">
              <w:rPr>
                <w:sz w:val="24"/>
                <w:szCs w:val="24"/>
              </w:rPr>
              <w:t>.</w:t>
            </w:r>
          </w:p>
        </w:tc>
      </w:tr>
      <w:tr w:rsidR="009B39AF" w14:paraId="229E4753" w14:textId="77777777" w:rsidTr="009B39AF">
        <w:tc>
          <w:tcPr>
            <w:tcW w:w="9322" w:type="dxa"/>
          </w:tcPr>
          <w:p w14:paraId="6FCBB49F" w14:textId="77777777" w:rsidR="009B39AF" w:rsidRDefault="00AC3462" w:rsidP="003F331F">
            <w:pPr>
              <w:ind w:left="42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6) La comunicazione interpersonale si articola in:</w:t>
            </w:r>
          </w:p>
          <w:p w14:paraId="74DD1B30" w14:textId="77777777" w:rsidR="00AC3462" w:rsidRPr="003F331F" w:rsidRDefault="00AC3462" w:rsidP="003F331F">
            <w:pPr>
              <w:ind w:left="426"/>
              <w:rPr>
                <w:sz w:val="24"/>
                <w:szCs w:val="24"/>
              </w:rPr>
            </w:pPr>
            <w:r w:rsidRPr="003F331F">
              <w:rPr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 xml:space="preserve">) </w:t>
            </w:r>
            <w:r w:rsidRPr="003F331F">
              <w:rPr>
                <w:sz w:val="24"/>
                <w:szCs w:val="24"/>
              </w:rPr>
              <w:t xml:space="preserve">Comunicazione faccia a faccia, mediata </w:t>
            </w:r>
            <w:proofErr w:type="gramStart"/>
            <w:r w:rsidRPr="003F331F">
              <w:rPr>
                <w:sz w:val="24"/>
                <w:szCs w:val="24"/>
              </w:rPr>
              <w:t>ad</w:t>
            </w:r>
            <w:proofErr w:type="gramEnd"/>
            <w:r w:rsidRPr="003F331F">
              <w:rPr>
                <w:sz w:val="24"/>
                <w:szCs w:val="24"/>
              </w:rPr>
              <w:t xml:space="preserve"> una via, mediata a due vie;</w:t>
            </w:r>
          </w:p>
          <w:p w14:paraId="61690223" w14:textId="77777777" w:rsidR="00AC3462" w:rsidRPr="003F331F" w:rsidRDefault="00AC3462" w:rsidP="003F331F">
            <w:pPr>
              <w:ind w:left="426"/>
              <w:rPr>
                <w:sz w:val="24"/>
                <w:szCs w:val="24"/>
              </w:rPr>
            </w:pPr>
            <w:r w:rsidRPr="003F331F">
              <w:rPr>
                <w:sz w:val="24"/>
                <w:szCs w:val="24"/>
              </w:rPr>
              <w:t xml:space="preserve">B) </w:t>
            </w:r>
            <w:r w:rsidRPr="0082408B">
              <w:rPr>
                <w:sz w:val="24"/>
                <w:szCs w:val="24"/>
                <w:highlight w:val="yellow"/>
              </w:rPr>
              <w:t xml:space="preserve">Comunicazione verbale, para verbale e non </w:t>
            </w:r>
            <w:proofErr w:type="gramStart"/>
            <w:r w:rsidRPr="0082408B">
              <w:rPr>
                <w:sz w:val="24"/>
                <w:szCs w:val="24"/>
                <w:highlight w:val="yellow"/>
              </w:rPr>
              <w:t>verbale</w:t>
            </w:r>
            <w:proofErr w:type="gramEnd"/>
            <w:r w:rsidRPr="0082408B">
              <w:rPr>
                <w:sz w:val="24"/>
                <w:szCs w:val="24"/>
                <w:highlight w:val="yellow"/>
              </w:rPr>
              <w:t>;</w:t>
            </w:r>
          </w:p>
          <w:p w14:paraId="1483E2BE" w14:textId="77777777" w:rsidR="00AC3462" w:rsidRPr="00033EE3" w:rsidRDefault="00AC3462" w:rsidP="003F331F">
            <w:pPr>
              <w:ind w:left="426"/>
              <w:rPr>
                <w:b/>
                <w:sz w:val="24"/>
                <w:szCs w:val="24"/>
              </w:rPr>
            </w:pPr>
            <w:r w:rsidRPr="003F331F">
              <w:rPr>
                <w:sz w:val="24"/>
                <w:szCs w:val="24"/>
              </w:rPr>
              <w:t xml:space="preserve">C) Comunicazione </w:t>
            </w:r>
            <w:r w:rsidR="003F331F" w:rsidRPr="003F331F">
              <w:rPr>
                <w:sz w:val="24"/>
                <w:szCs w:val="24"/>
              </w:rPr>
              <w:t>verbale e non verbale.</w:t>
            </w:r>
            <w:r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9B39AF" w14:paraId="2D0E197A" w14:textId="77777777" w:rsidTr="009B39AF">
        <w:tc>
          <w:tcPr>
            <w:tcW w:w="9322" w:type="dxa"/>
          </w:tcPr>
          <w:p w14:paraId="2D230CC0" w14:textId="77777777" w:rsidR="009B39AF" w:rsidRPr="004506F7" w:rsidRDefault="004506F7" w:rsidP="004506F7">
            <w:pPr>
              <w:ind w:left="426"/>
              <w:rPr>
                <w:b/>
                <w:sz w:val="24"/>
                <w:szCs w:val="24"/>
              </w:rPr>
            </w:pPr>
            <w:r w:rsidRPr="004506F7">
              <w:rPr>
                <w:b/>
                <w:sz w:val="24"/>
                <w:szCs w:val="24"/>
              </w:rPr>
              <w:t xml:space="preserve">7) Il modello integrato di comunicazione organizzativa abbraccia le seguenti macro - aree: </w:t>
            </w:r>
          </w:p>
          <w:p w14:paraId="34ACF42C" w14:textId="77777777" w:rsidR="004506F7" w:rsidRPr="004506F7" w:rsidRDefault="004506F7" w:rsidP="004506F7">
            <w:pPr>
              <w:ind w:left="426"/>
              <w:rPr>
                <w:sz w:val="24"/>
                <w:szCs w:val="24"/>
              </w:rPr>
            </w:pPr>
            <w:r w:rsidRPr="004506F7">
              <w:rPr>
                <w:sz w:val="24"/>
                <w:szCs w:val="24"/>
              </w:rPr>
              <w:t>A) Comunicazione strategica, operativa, formativa e creativa;</w:t>
            </w:r>
          </w:p>
          <w:p w14:paraId="6A200E54" w14:textId="77777777" w:rsidR="004506F7" w:rsidRPr="004506F7" w:rsidRDefault="004506F7" w:rsidP="004506F7">
            <w:pPr>
              <w:ind w:left="426"/>
              <w:rPr>
                <w:sz w:val="24"/>
                <w:szCs w:val="24"/>
              </w:rPr>
            </w:pPr>
            <w:r w:rsidRPr="004506F7">
              <w:rPr>
                <w:sz w:val="24"/>
                <w:szCs w:val="24"/>
              </w:rPr>
              <w:t>B) Comunicazione interna ed esterna;</w:t>
            </w:r>
          </w:p>
          <w:p w14:paraId="6AD29E41" w14:textId="77777777" w:rsidR="004506F7" w:rsidRPr="004506F7" w:rsidRDefault="004506F7" w:rsidP="004506F7">
            <w:pPr>
              <w:ind w:left="426"/>
              <w:rPr>
                <w:b/>
                <w:sz w:val="24"/>
                <w:szCs w:val="24"/>
              </w:rPr>
            </w:pPr>
            <w:r w:rsidRPr="004506F7">
              <w:rPr>
                <w:sz w:val="24"/>
                <w:szCs w:val="24"/>
              </w:rPr>
              <w:t>C)</w:t>
            </w:r>
            <w:proofErr w:type="gramStart"/>
            <w:r w:rsidRPr="004506F7">
              <w:rPr>
                <w:sz w:val="24"/>
                <w:szCs w:val="24"/>
              </w:rPr>
              <w:t xml:space="preserve">  </w:t>
            </w:r>
            <w:proofErr w:type="gramEnd"/>
            <w:r w:rsidRPr="0082408B">
              <w:rPr>
                <w:sz w:val="24"/>
                <w:szCs w:val="24"/>
                <w:highlight w:val="yellow"/>
              </w:rPr>
              <w:t>Trasmissione, Conversazione, Condivisione e scambio, Relazione.</w:t>
            </w:r>
          </w:p>
        </w:tc>
      </w:tr>
      <w:tr w:rsidR="009B39AF" w14:paraId="5E4F76C6" w14:textId="77777777" w:rsidTr="009B39AF">
        <w:tc>
          <w:tcPr>
            <w:tcW w:w="9322" w:type="dxa"/>
          </w:tcPr>
          <w:p w14:paraId="10F42C86" w14:textId="77777777" w:rsidR="009B39AF" w:rsidRPr="0033028D" w:rsidRDefault="0033028D" w:rsidP="0033028D">
            <w:pPr>
              <w:ind w:left="426"/>
              <w:rPr>
                <w:b/>
                <w:sz w:val="24"/>
                <w:szCs w:val="24"/>
              </w:rPr>
            </w:pPr>
            <w:r w:rsidRPr="0033028D">
              <w:rPr>
                <w:b/>
                <w:sz w:val="24"/>
                <w:szCs w:val="24"/>
              </w:rPr>
              <w:t xml:space="preserve">8) Il </w:t>
            </w:r>
            <w:proofErr w:type="spellStart"/>
            <w:r w:rsidRPr="0033028D">
              <w:rPr>
                <w:b/>
                <w:sz w:val="24"/>
                <w:szCs w:val="24"/>
              </w:rPr>
              <w:t>wiki</w:t>
            </w:r>
            <w:proofErr w:type="spellEnd"/>
            <w:r w:rsidRPr="0033028D">
              <w:rPr>
                <w:b/>
                <w:sz w:val="24"/>
                <w:szCs w:val="24"/>
              </w:rPr>
              <w:t xml:space="preserve"> è:</w:t>
            </w:r>
          </w:p>
          <w:p w14:paraId="025CC3EF" w14:textId="77777777" w:rsidR="0033028D" w:rsidRPr="0033028D" w:rsidRDefault="0033028D" w:rsidP="0033028D">
            <w:pPr>
              <w:ind w:left="426"/>
              <w:rPr>
                <w:sz w:val="24"/>
                <w:szCs w:val="24"/>
              </w:rPr>
            </w:pPr>
            <w:r w:rsidRPr="0033028D">
              <w:rPr>
                <w:sz w:val="24"/>
                <w:szCs w:val="24"/>
              </w:rPr>
              <w:t xml:space="preserve">A) </w:t>
            </w:r>
            <w:r w:rsidRPr="0082408B">
              <w:rPr>
                <w:sz w:val="24"/>
                <w:szCs w:val="24"/>
                <w:highlight w:val="yellow"/>
              </w:rPr>
              <w:t>Un software di scrittura collaborativa, che può essere utilizzato come strumento di collaborazione, condivisione di conoscenze, apprendimento;</w:t>
            </w:r>
            <w:r w:rsidRPr="0033028D">
              <w:rPr>
                <w:sz w:val="24"/>
                <w:szCs w:val="24"/>
              </w:rPr>
              <w:t xml:space="preserve"> </w:t>
            </w:r>
          </w:p>
          <w:p w14:paraId="3BD56497" w14:textId="77777777" w:rsidR="0033028D" w:rsidRPr="0033028D" w:rsidRDefault="0033028D" w:rsidP="0033028D">
            <w:pPr>
              <w:ind w:left="426"/>
              <w:rPr>
                <w:sz w:val="24"/>
                <w:szCs w:val="24"/>
              </w:rPr>
            </w:pPr>
            <w:r w:rsidRPr="0033028D">
              <w:rPr>
                <w:sz w:val="24"/>
                <w:szCs w:val="24"/>
              </w:rPr>
              <w:t>B) Uno strumento di comunicazione mediata a una via;</w:t>
            </w:r>
          </w:p>
          <w:p w14:paraId="0480DA9D" w14:textId="77777777" w:rsidR="0033028D" w:rsidRDefault="0033028D" w:rsidP="0033028D">
            <w:pPr>
              <w:ind w:left="426"/>
              <w:rPr>
                <w:b/>
                <w:sz w:val="28"/>
                <w:szCs w:val="28"/>
              </w:rPr>
            </w:pPr>
            <w:r w:rsidRPr="0033028D">
              <w:rPr>
                <w:sz w:val="24"/>
                <w:szCs w:val="24"/>
              </w:rPr>
              <w:t>C) Uno strumento per facilitare il lavoro di gruppo in presenza.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9B39AF" w14:paraId="0BE8E634" w14:textId="77777777" w:rsidTr="009B39AF">
        <w:tc>
          <w:tcPr>
            <w:tcW w:w="9322" w:type="dxa"/>
          </w:tcPr>
          <w:p w14:paraId="298C7D8C" w14:textId="77777777" w:rsidR="009B39AF" w:rsidRPr="00BB31E7" w:rsidRDefault="0033028D">
            <w:pPr>
              <w:ind w:left="426"/>
              <w:rPr>
                <w:b/>
                <w:sz w:val="24"/>
                <w:szCs w:val="24"/>
              </w:rPr>
            </w:pPr>
            <w:r w:rsidRPr="00BB31E7">
              <w:rPr>
                <w:b/>
                <w:sz w:val="24"/>
                <w:szCs w:val="24"/>
              </w:rPr>
              <w:t xml:space="preserve">9) Il piano di comunicazione organizzativa si articola </w:t>
            </w:r>
            <w:r w:rsidR="00BB31E7" w:rsidRPr="00BB31E7">
              <w:rPr>
                <w:b/>
                <w:sz w:val="24"/>
                <w:szCs w:val="24"/>
              </w:rPr>
              <w:t>nelle seguenti fasi</w:t>
            </w:r>
            <w:r w:rsidRPr="00BB31E7">
              <w:rPr>
                <w:b/>
                <w:sz w:val="24"/>
                <w:szCs w:val="24"/>
              </w:rPr>
              <w:t>:</w:t>
            </w:r>
          </w:p>
          <w:p w14:paraId="0DB921C1" w14:textId="77777777" w:rsidR="0033028D" w:rsidRPr="00BB31E7" w:rsidRDefault="00BB31E7">
            <w:pPr>
              <w:ind w:left="426"/>
              <w:rPr>
                <w:sz w:val="24"/>
                <w:szCs w:val="24"/>
              </w:rPr>
            </w:pPr>
            <w:r w:rsidRPr="00BB31E7">
              <w:rPr>
                <w:sz w:val="24"/>
                <w:szCs w:val="24"/>
              </w:rPr>
              <w:t>A) Progettazione e pianificazione delle azioni, attuazione delle iniziative, monitoraggio e valutazione dei risultati;</w:t>
            </w:r>
          </w:p>
          <w:p w14:paraId="12509DF1" w14:textId="77777777" w:rsidR="00BB31E7" w:rsidRPr="00BB31E7" w:rsidRDefault="00BB31E7" w:rsidP="00BB31E7">
            <w:pPr>
              <w:ind w:left="426"/>
              <w:rPr>
                <w:sz w:val="24"/>
                <w:szCs w:val="24"/>
              </w:rPr>
            </w:pPr>
            <w:r w:rsidRPr="00BB31E7">
              <w:rPr>
                <w:sz w:val="24"/>
                <w:szCs w:val="24"/>
              </w:rPr>
              <w:t xml:space="preserve">B) </w:t>
            </w:r>
            <w:proofErr w:type="spellStart"/>
            <w:r w:rsidRPr="0082408B">
              <w:rPr>
                <w:sz w:val="24"/>
                <w:szCs w:val="24"/>
                <w:highlight w:val="yellow"/>
              </w:rPr>
              <w:t>Communication</w:t>
            </w:r>
            <w:proofErr w:type="spellEnd"/>
            <w:r w:rsidRPr="0082408B">
              <w:rPr>
                <w:sz w:val="24"/>
                <w:szCs w:val="24"/>
                <w:highlight w:val="yellow"/>
              </w:rPr>
              <w:t xml:space="preserve"> audit, progettazione e pianificazione delle azioni, attuazione delle iniziative, monitoraggio e valutazione dei risultati;</w:t>
            </w:r>
          </w:p>
          <w:p w14:paraId="39C7DC33" w14:textId="77777777" w:rsidR="00BB31E7" w:rsidRDefault="00BB31E7" w:rsidP="00BB31E7">
            <w:pPr>
              <w:ind w:left="426"/>
              <w:rPr>
                <w:b/>
                <w:sz w:val="28"/>
                <w:szCs w:val="28"/>
              </w:rPr>
            </w:pPr>
            <w:r w:rsidRPr="00BB31E7">
              <w:rPr>
                <w:sz w:val="24"/>
                <w:szCs w:val="24"/>
              </w:rPr>
              <w:t xml:space="preserve">C) Analisi delle esigenze, </w:t>
            </w:r>
            <w:r>
              <w:rPr>
                <w:sz w:val="24"/>
                <w:szCs w:val="24"/>
              </w:rPr>
              <w:t xml:space="preserve">individuazione dei target, </w:t>
            </w:r>
            <w:r w:rsidRPr="00BB31E7">
              <w:rPr>
                <w:sz w:val="24"/>
                <w:szCs w:val="24"/>
              </w:rPr>
              <w:t xml:space="preserve">definizione degli obiettivi, </w:t>
            </w:r>
            <w:r>
              <w:rPr>
                <w:sz w:val="24"/>
                <w:szCs w:val="24"/>
              </w:rPr>
              <w:t>scelta</w:t>
            </w:r>
            <w:r w:rsidRPr="00BB31E7">
              <w:rPr>
                <w:sz w:val="24"/>
                <w:szCs w:val="24"/>
              </w:rPr>
              <w:t xml:space="preserve"> degli strumenti.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14:paraId="43576C77" w14:textId="77777777" w:rsidR="00605EF4" w:rsidRDefault="00605EF4" w:rsidP="00BB31E7">
            <w:pPr>
              <w:ind w:left="426"/>
              <w:rPr>
                <w:b/>
                <w:sz w:val="28"/>
                <w:szCs w:val="28"/>
              </w:rPr>
            </w:pPr>
          </w:p>
        </w:tc>
      </w:tr>
      <w:tr w:rsidR="009B39AF" w14:paraId="689B9BF6" w14:textId="77777777" w:rsidTr="009B39AF">
        <w:tc>
          <w:tcPr>
            <w:tcW w:w="9322" w:type="dxa"/>
          </w:tcPr>
          <w:p w14:paraId="00D40B9F" w14:textId="77777777" w:rsidR="009B39AF" w:rsidRPr="00605EF4" w:rsidRDefault="00BB31E7" w:rsidP="00F25A14">
            <w:pPr>
              <w:ind w:left="426"/>
              <w:rPr>
                <w:b/>
                <w:sz w:val="24"/>
                <w:szCs w:val="24"/>
              </w:rPr>
            </w:pPr>
            <w:r w:rsidRPr="00605EF4">
              <w:rPr>
                <w:b/>
                <w:sz w:val="24"/>
                <w:szCs w:val="24"/>
              </w:rPr>
              <w:lastRenderedPageBreak/>
              <w:t xml:space="preserve">10) </w:t>
            </w:r>
            <w:r w:rsidR="00F25A14" w:rsidRPr="00605EF4">
              <w:rPr>
                <w:b/>
                <w:sz w:val="24"/>
                <w:szCs w:val="24"/>
              </w:rPr>
              <w:t xml:space="preserve">Lo schema di pianificazione a matrice </w:t>
            </w:r>
            <w:r w:rsidRPr="00605EF4">
              <w:rPr>
                <w:b/>
                <w:sz w:val="24"/>
                <w:szCs w:val="24"/>
              </w:rPr>
              <w:t>è:</w:t>
            </w:r>
          </w:p>
          <w:p w14:paraId="61CE851D" w14:textId="77777777" w:rsidR="00BB31E7" w:rsidRPr="00605EF4" w:rsidRDefault="00BB31E7" w:rsidP="00F25A14">
            <w:pPr>
              <w:ind w:left="426"/>
              <w:rPr>
                <w:sz w:val="24"/>
                <w:szCs w:val="24"/>
              </w:rPr>
            </w:pPr>
            <w:r w:rsidRPr="00605EF4">
              <w:rPr>
                <w:sz w:val="24"/>
                <w:szCs w:val="24"/>
              </w:rPr>
              <w:t xml:space="preserve">A) </w:t>
            </w:r>
            <w:r w:rsidR="00F25A14" w:rsidRPr="0082408B">
              <w:rPr>
                <w:sz w:val="24"/>
                <w:szCs w:val="24"/>
                <w:highlight w:val="yellow"/>
              </w:rPr>
              <w:t xml:space="preserve">Un modello di pianificazione delle attività </w:t>
            </w:r>
            <w:proofErr w:type="gramStart"/>
            <w:r w:rsidR="00F25A14" w:rsidRPr="0082408B">
              <w:rPr>
                <w:sz w:val="24"/>
                <w:szCs w:val="24"/>
                <w:highlight w:val="yellow"/>
              </w:rPr>
              <w:t>di</w:t>
            </w:r>
            <w:proofErr w:type="gramEnd"/>
            <w:r w:rsidR="00F25A14" w:rsidRPr="0082408B">
              <w:rPr>
                <w:sz w:val="24"/>
                <w:szCs w:val="24"/>
                <w:highlight w:val="yellow"/>
              </w:rPr>
              <w:t xml:space="preserve"> comunicazione</w:t>
            </w:r>
            <w:r w:rsidRPr="0082408B">
              <w:rPr>
                <w:sz w:val="24"/>
                <w:szCs w:val="24"/>
                <w:highlight w:val="yellow"/>
              </w:rPr>
              <w:t>;</w:t>
            </w:r>
          </w:p>
          <w:p w14:paraId="4AD585C6" w14:textId="77777777" w:rsidR="00F25A14" w:rsidRPr="00605EF4" w:rsidRDefault="00BB31E7" w:rsidP="00F25A14">
            <w:pPr>
              <w:ind w:left="426"/>
              <w:rPr>
                <w:sz w:val="24"/>
                <w:szCs w:val="24"/>
              </w:rPr>
            </w:pPr>
            <w:r w:rsidRPr="00605EF4">
              <w:rPr>
                <w:sz w:val="24"/>
                <w:szCs w:val="24"/>
              </w:rPr>
              <w:t xml:space="preserve">B) </w:t>
            </w:r>
            <w:r w:rsidR="00F25A14" w:rsidRPr="00605EF4">
              <w:rPr>
                <w:sz w:val="24"/>
                <w:szCs w:val="24"/>
              </w:rPr>
              <w:t xml:space="preserve">Un modello di pianificazione del </w:t>
            </w:r>
            <w:proofErr w:type="spellStart"/>
            <w:r w:rsidR="00F25A14" w:rsidRPr="00605EF4">
              <w:rPr>
                <w:i/>
                <w:sz w:val="24"/>
                <w:szCs w:val="24"/>
              </w:rPr>
              <w:t>Communication</w:t>
            </w:r>
            <w:proofErr w:type="spellEnd"/>
            <w:r w:rsidR="00F25A14" w:rsidRPr="00605EF4">
              <w:rPr>
                <w:i/>
                <w:sz w:val="24"/>
                <w:szCs w:val="24"/>
              </w:rPr>
              <w:t xml:space="preserve"> Audit</w:t>
            </w:r>
            <w:r w:rsidR="00F25A14" w:rsidRPr="00605EF4">
              <w:rPr>
                <w:sz w:val="24"/>
                <w:szCs w:val="24"/>
              </w:rPr>
              <w:t>;</w:t>
            </w:r>
          </w:p>
          <w:p w14:paraId="7C79D2DE" w14:textId="77777777" w:rsidR="00BB31E7" w:rsidRDefault="00F25A14" w:rsidP="00F25A14">
            <w:pPr>
              <w:ind w:left="426"/>
              <w:rPr>
                <w:b/>
                <w:sz w:val="28"/>
                <w:szCs w:val="28"/>
              </w:rPr>
            </w:pPr>
            <w:r w:rsidRPr="00605EF4">
              <w:rPr>
                <w:sz w:val="24"/>
                <w:szCs w:val="24"/>
              </w:rPr>
              <w:t>C) Un modello di pianificazione dei meeting aziendali.</w:t>
            </w:r>
            <w:r>
              <w:rPr>
                <w:b/>
                <w:sz w:val="28"/>
                <w:szCs w:val="28"/>
              </w:rPr>
              <w:t xml:space="preserve"> </w:t>
            </w:r>
            <w:r w:rsidR="00BB31E7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14:paraId="34BB1C63" w14:textId="77777777" w:rsidR="009B39AF" w:rsidRDefault="009B39AF">
      <w:pPr>
        <w:rPr>
          <w:b/>
          <w:sz w:val="28"/>
          <w:szCs w:val="28"/>
        </w:rPr>
      </w:pPr>
    </w:p>
    <w:p w14:paraId="093CCAA6" w14:textId="77777777" w:rsidR="004451CE" w:rsidRDefault="004451CE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7C36FD1F" w14:textId="77777777" w:rsidR="004451CE" w:rsidRDefault="004451CE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Le risposte corrette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7"/>
        <w:gridCol w:w="709"/>
      </w:tblGrid>
      <w:tr w:rsidR="004451CE" w14:paraId="6A52FC60" w14:textId="77777777" w:rsidTr="004451CE">
        <w:tc>
          <w:tcPr>
            <w:tcW w:w="817" w:type="dxa"/>
          </w:tcPr>
          <w:p w14:paraId="64997EA7" w14:textId="77777777" w:rsidR="004451CE" w:rsidRDefault="004451C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14:paraId="6F9CB830" w14:textId="77777777" w:rsidR="004451CE" w:rsidRDefault="004451C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</w:tr>
      <w:tr w:rsidR="004451CE" w14:paraId="0049EBB3" w14:textId="77777777" w:rsidTr="004451CE">
        <w:tc>
          <w:tcPr>
            <w:tcW w:w="817" w:type="dxa"/>
          </w:tcPr>
          <w:p w14:paraId="0CA8E14B" w14:textId="77777777" w:rsidR="004451CE" w:rsidRDefault="004451C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14:paraId="45D7BBBC" w14:textId="77777777" w:rsidR="004451CE" w:rsidRDefault="003853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</w:tr>
      <w:tr w:rsidR="004451CE" w14:paraId="2F6BF21F" w14:textId="77777777" w:rsidTr="004451CE">
        <w:tc>
          <w:tcPr>
            <w:tcW w:w="817" w:type="dxa"/>
          </w:tcPr>
          <w:p w14:paraId="2EE3E1AF" w14:textId="77777777" w:rsidR="004451CE" w:rsidRDefault="004451C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14:paraId="7755BE21" w14:textId="77777777" w:rsidR="004451CE" w:rsidRDefault="003853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</w:tr>
      <w:tr w:rsidR="004451CE" w14:paraId="4AF9CFEA" w14:textId="77777777" w:rsidTr="004451CE">
        <w:tc>
          <w:tcPr>
            <w:tcW w:w="817" w:type="dxa"/>
          </w:tcPr>
          <w:p w14:paraId="5B346C19" w14:textId="77777777" w:rsidR="004451CE" w:rsidRDefault="004451C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14:paraId="0523D6F3" w14:textId="77777777" w:rsidR="004451CE" w:rsidRDefault="003853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</w:tr>
      <w:tr w:rsidR="004451CE" w14:paraId="23B6CE69" w14:textId="77777777" w:rsidTr="004451CE">
        <w:tc>
          <w:tcPr>
            <w:tcW w:w="817" w:type="dxa"/>
          </w:tcPr>
          <w:p w14:paraId="6CAA2137" w14:textId="77777777" w:rsidR="004451CE" w:rsidRDefault="004451C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14:paraId="55C939AF" w14:textId="77777777" w:rsidR="004451CE" w:rsidRDefault="003853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</w:tr>
      <w:tr w:rsidR="004451CE" w14:paraId="048905E5" w14:textId="77777777" w:rsidTr="004451CE">
        <w:tc>
          <w:tcPr>
            <w:tcW w:w="817" w:type="dxa"/>
          </w:tcPr>
          <w:p w14:paraId="371951D6" w14:textId="77777777" w:rsidR="004451CE" w:rsidRDefault="004451C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14:paraId="6165415A" w14:textId="77777777" w:rsidR="004451CE" w:rsidRDefault="003853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</w:tr>
      <w:tr w:rsidR="004451CE" w14:paraId="3910C6F4" w14:textId="77777777" w:rsidTr="004451CE">
        <w:tc>
          <w:tcPr>
            <w:tcW w:w="817" w:type="dxa"/>
          </w:tcPr>
          <w:p w14:paraId="17B3E0C2" w14:textId="77777777" w:rsidR="004451CE" w:rsidRDefault="004451C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14:paraId="6AC23FA7" w14:textId="77777777" w:rsidR="004451CE" w:rsidRDefault="003853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</w:tr>
      <w:tr w:rsidR="004451CE" w14:paraId="601B0677" w14:textId="77777777" w:rsidTr="004451CE">
        <w:tc>
          <w:tcPr>
            <w:tcW w:w="817" w:type="dxa"/>
          </w:tcPr>
          <w:p w14:paraId="53AD5DF3" w14:textId="77777777" w:rsidR="004451CE" w:rsidRDefault="004451C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14:paraId="3CFA0EEA" w14:textId="77777777" w:rsidR="004451CE" w:rsidRDefault="003853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</w:tr>
      <w:tr w:rsidR="004451CE" w14:paraId="2594470C" w14:textId="77777777" w:rsidTr="004451CE">
        <w:tc>
          <w:tcPr>
            <w:tcW w:w="817" w:type="dxa"/>
          </w:tcPr>
          <w:p w14:paraId="07D3ECCF" w14:textId="77777777" w:rsidR="004451CE" w:rsidRDefault="004451C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14:paraId="6830720D" w14:textId="77777777" w:rsidR="004451CE" w:rsidRDefault="003853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</w:tr>
      <w:tr w:rsidR="004451CE" w14:paraId="6AF7B905" w14:textId="77777777" w:rsidTr="004451CE">
        <w:tc>
          <w:tcPr>
            <w:tcW w:w="817" w:type="dxa"/>
          </w:tcPr>
          <w:p w14:paraId="44766788" w14:textId="77777777" w:rsidR="004451CE" w:rsidRDefault="004451C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14:paraId="0D6EB3E3" w14:textId="77777777" w:rsidR="004451CE" w:rsidRDefault="005A73D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</w:tr>
    </w:tbl>
    <w:p w14:paraId="3C81DF71" w14:textId="77777777" w:rsidR="004451CE" w:rsidRPr="009B39AF" w:rsidRDefault="004451CE">
      <w:pPr>
        <w:rPr>
          <w:b/>
          <w:sz w:val="28"/>
          <w:szCs w:val="28"/>
        </w:rPr>
      </w:pPr>
    </w:p>
    <w:sectPr w:rsidR="004451CE" w:rsidRPr="009B39AF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E24354" w14:textId="77777777" w:rsidR="00C13DA1" w:rsidRDefault="00C13DA1" w:rsidP="00203335">
      <w:pPr>
        <w:spacing w:after="0" w:line="240" w:lineRule="auto"/>
      </w:pPr>
      <w:r>
        <w:separator/>
      </w:r>
    </w:p>
  </w:endnote>
  <w:endnote w:type="continuationSeparator" w:id="0">
    <w:p w14:paraId="0D8E7A4D" w14:textId="77777777" w:rsidR="00C13DA1" w:rsidRDefault="00C13DA1" w:rsidP="00203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68BC51" w14:textId="77777777" w:rsidR="00C13DA1" w:rsidRDefault="00C13DA1" w:rsidP="00203335">
      <w:pPr>
        <w:spacing w:after="0" w:line="240" w:lineRule="auto"/>
      </w:pPr>
      <w:r>
        <w:separator/>
      </w:r>
    </w:p>
  </w:footnote>
  <w:footnote w:type="continuationSeparator" w:id="0">
    <w:p w14:paraId="3F1208D0" w14:textId="77777777" w:rsidR="00C13DA1" w:rsidRDefault="00C13DA1" w:rsidP="002033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681D34" w14:textId="77777777" w:rsidR="00203335" w:rsidRDefault="00203335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3D966F" wp14:editId="25C0DA2C">
              <wp:simplePos x="0" y="0"/>
              <wp:positionH relativeFrom="column">
                <wp:posOffset>422910</wp:posOffset>
              </wp:positionH>
              <wp:positionV relativeFrom="paragraph">
                <wp:posOffset>7620</wp:posOffset>
              </wp:positionV>
              <wp:extent cx="5580380" cy="365125"/>
              <wp:effectExtent l="0" t="0" r="0" b="0"/>
              <wp:wrapThrough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hrough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80380" cy="3651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27E8626" w14:textId="460A29BF" w:rsidR="00203335" w:rsidRPr="00A41BAB" w:rsidRDefault="00203335" w:rsidP="00203335">
                          <w:pPr>
                            <w:pStyle w:val="NormaleWeb"/>
                            <w:textAlignment w:val="baseline"/>
                            <w:rPr>
                              <w:rFonts w:ascii="Calibri" w:hAnsi="Calibri"/>
                              <w:color w:val="404040"/>
                              <w:sz w:val="22"/>
                            </w:rPr>
                          </w:pPr>
                          <w:proofErr w:type="gramStart"/>
                          <w:r w:rsidRPr="00A41BAB">
                            <w:rPr>
                              <w:rFonts w:ascii="Calibri" w:eastAsia="ヒラギノ角ゴ Pro W3" w:hAnsi="Calibri" w:cs="ヒラギノ角ゴ Pro W3"/>
                              <w:color w:val="404040"/>
                              <w:kern w:val="24"/>
                              <w:sz w:val="22"/>
                            </w:rPr>
                            <w:t xml:space="preserve">© Gabrielli G., Profili S., Organizzazione e gestione delle risorse umane, </w:t>
                          </w:r>
                          <w:r w:rsidR="00EF25F2">
                            <w:rPr>
                              <w:rFonts w:ascii="Calibri" w:eastAsia="ヒラギノ角ゴ Pro W3" w:hAnsi="Calibri" w:cs="ヒラギノ角ゴ Pro W3"/>
                              <w:color w:val="404040"/>
                              <w:kern w:val="24"/>
                              <w:sz w:val="22"/>
                            </w:rPr>
                            <w:t xml:space="preserve">II ed., </w:t>
                          </w:r>
                          <w:proofErr w:type="spellStart"/>
                          <w:r w:rsidRPr="00A41BAB">
                            <w:rPr>
                              <w:rFonts w:ascii="Calibri" w:eastAsia="ヒラギノ角ゴ Pro W3" w:hAnsi="Calibri" w:cs="ヒラギノ角ゴ Pro W3"/>
                              <w:color w:val="404040"/>
                              <w:kern w:val="24"/>
                              <w:sz w:val="22"/>
                            </w:rPr>
                            <w:t>Isedi</w:t>
                          </w:r>
                          <w:proofErr w:type="spellEnd"/>
                          <w:r w:rsidRPr="00A41BAB">
                            <w:rPr>
                              <w:rFonts w:ascii="Calibri" w:eastAsia="ヒラギノ角ゴ Pro W3" w:hAnsi="Calibri" w:cs="ヒラギノ角ゴ Pro W3"/>
                              <w:color w:val="404040"/>
                              <w:kern w:val="24"/>
                              <w:sz w:val="22"/>
                            </w:rPr>
                            <w:t>, 201</w:t>
                          </w:r>
                          <w:r w:rsidR="00EF25F2">
                            <w:rPr>
                              <w:rFonts w:ascii="Calibri" w:eastAsia="ヒラギノ角ゴ Pro W3" w:hAnsi="Calibri" w:cs="ヒラギノ角ゴ Pro W3"/>
                              <w:color w:val="404040"/>
                              <w:kern w:val="24"/>
                              <w:sz w:val="22"/>
                            </w:rPr>
                            <w:t>6</w:t>
                          </w:r>
                          <w:proofErr w:type="gramEnd"/>
                        </w:p>
                      </w:txbxContent>
                    </wps:txbx>
                    <wps:bodyPr vert="horz" lIns="91440" tIns="45720" rIns="91440" bIns="45720"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asella di testo 7" o:spid="_x0000_s1026" type="#_x0000_t202" style="position:absolute;margin-left:33.3pt;margin-top:.6pt;width:439.4pt;height:2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" filled="f" stroked="f">
              <v:path arrowok="t"/>
              <v:textbox>
                <w:txbxContent>
                  <w:p w14:paraId="727E8626" w14:textId="460A29BF" w:rsidR="00203335" w:rsidRPr="00A41BAB" w:rsidRDefault="00203335" w:rsidP="00203335">
                    <w:pPr>
                      <w:pStyle w:val="NormaleWeb"/>
                      <w:textAlignment w:val="baseline"/>
                      <w:rPr>
                        <w:rFonts w:ascii="Calibri" w:hAnsi="Calibri"/>
                        <w:color w:val="404040"/>
                        <w:sz w:val="22"/>
                      </w:rPr>
                    </w:pPr>
                    <w:proofErr w:type="gramStart"/>
                    <w:r w:rsidRPr="00A41BAB">
                      <w:rPr>
                        <w:rFonts w:ascii="Calibri" w:eastAsia="ヒラギノ角ゴ Pro W3" w:hAnsi="Calibri" w:cs="ヒラギノ角ゴ Pro W3"/>
                        <w:color w:val="404040"/>
                        <w:kern w:val="24"/>
                        <w:sz w:val="22"/>
                      </w:rPr>
                      <w:t xml:space="preserve">© Gabrielli G., Profili S., Organizzazione e gestione delle risorse umane, </w:t>
                    </w:r>
                    <w:r w:rsidR="00EF25F2">
                      <w:rPr>
                        <w:rFonts w:ascii="Calibri" w:eastAsia="ヒラギノ角ゴ Pro W3" w:hAnsi="Calibri" w:cs="ヒラギノ角ゴ Pro W3"/>
                        <w:color w:val="404040"/>
                        <w:kern w:val="24"/>
                        <w:sz w:val="22"/>
                      </w:rPr>
                      <w:t xml:space="preserve">II ed., </w:t>
                    </w:r>
                    <w:proofErr w:type="spellStart"/>
                    <w:r w:rsidRPr="00A41BAB">
                      <w:rPr>
                        <w:rFonts w:ascii="Calibri" w:eastAsia="ヒラギノ角ゴ Pro W3" w:hAnsi="Calibri" w:cs="ヒラギノ角ゴ Pro W3"/>
                        <w:color w:val="404040"/>
                        <w:kern w:val="24"/>
                        <w:sz w:val="22"/>
                      </w:rPr>
                      <w:t>Isedi</w:t>
                    </w:r>
                    <w:proofErr w:type="spellEnd"/>
                    <w:r w:rsidRPr="00A41BAB">
                      <w:rPr>
                        <w:rFonts w:ascii="Calibri" w:eastAsia="ヒラギノ角ゴ Pro W3" w:hAnsi="Calibri" w:cs="ヒラギノ角ゴ Pro W3"/>
                        <w:color w:val="404040"/>
                        <w:kern w:val="24"/>
                        <w:sz w:val="22"/>
                      </w:rPr>
                      <w:t>, 201</w:t>
                    </w:r>
                    <w:r w:rsidR="00EF25F2">
                      <w:rPr>
                        <w:rFonts w:ascii="Calibri" w:eastAsia="ヒラギノ角ゴ Pro W3" w:hAnsi="Calibri" w:cs="ヒラギノ角ゴ Pro W3"/>
                        <w:color w:val="404040"/>
                        <w:kern w:val="24"/>
                        <w:sz w:val="22"/>
                      </w:rPr>
                      <w:t>6</w:t>
                    </w:r>
                    <w:proofErr w:type="gramEnd"/>
                  </w:p>
                </w:txbxContent>
              </v:textbox>
              <w10:wrap type="through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C2252"/>
    <w:multiLevelType w:val="hybridMultilevel"/>
    <w:tmpl w:val="0C00D4B6"/>
    <w:lvl w:ilvl="0" w:tplc="7B90CB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83AFC"/>
    <w:multiLevelType w:val="hybridMultilevel"/>
    <w:tmpl w:val="50C61DB4"/>
    <w:lvl w:ilvl="0" w:tplc="5D8A14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C3645"/>
    <w:multiLevelType w:val="hybridMultilevel"/>
    <w:tmpl w:val="A49433FA"/>
    <w:lvl w:ilvl="0" w:tplc="8DD249C8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E56149"/>
    <w:multiLevelType w:val="hybridMultilevel"/>
    <w:tmpl w:val="DC54FE06"/>
    <w:lvl w:ilvl="0" w:tplc="D2442BAC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450E32"/>
    <w:multiLevelType w:val="hybridMultilevel"/>
    <w:tmpl w:val="47EEC2FA"/>
    <w:lvl w:ilvl="0" w:tplc="C9EE5A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D32C89"/>
    <w:multiLevelType w:val="hybridMultilevel"/>
    <w:tmpl w:val="006459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68263A"/>
    <w:multiLevelType w:val="hybridMultilevel"/>
    <w:tmpl w:val="EB5CC1E4"/>
    <w:lvl w:ilvl="0" w:tplc="C2AE23BA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22D"/>
    <w:rsid w:val="00033EE3"/>
    <w:rsid w:val="00203335"/>
    <w:rsid w:val="00241DD1"/>
    <w:rsid w:val="0033028D"/>
    <w:rsid w:val="00352E5F"/>
    <w:rsid w:val="00385304"/>
    <w:rsid w:val="003A17C0"/>
    <w:rsid w:val="003F331F"/>
    <w:rsid w:val="004451CE"/>
    <w:rsid w:val="004506F7"/>
    <w:rsid w:val="00513882"/>
    <w:rsid w:val="005A73D3"/>
    <w:rsid w:val="00605EF4"/>
    <w:rsid w:val="0082408B"/>
    <w:rsid w:val="00866B73"/>
    <w:rsid w:val="009B39AF"/>
    <w:rsid w:val="00AC3462"/>
    <w:rsid w:val="00BB31E7"/>
    <w:rsid w:val="00C0122D"/>
    <w:rsid w:val="00C13DA1"/>
    <w:rsid w:val="00EF25F2"/>
    <w:rsid w:val="00F2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54480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B39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9B39A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0333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203335"/>
  </w:style>
  <w:style w:type="paragraph" w:styleId="Pidipagina">
    <w:name w:val="footer"/>
    <w:basedOn w:val="Normale"/>
    <w:link w:val="PidipaginaCarattere"/>
    <w:uiPriority w:val="99"/>
    <w:unhideWhenUsed/>
    <w:rsid w:val="0020333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203335"/>
  </w:style>
  <w:style w:type="paragraph" w:styleId="NormaleWeb">
    <w:name w:val="Normal (Web)"/>
    <w:basedOn w:val="Normale"/>
    <w:uiPriority w:val="99"/>
    <w:unhideWhenUsed/>
    <w:rsid w:val="00203335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B39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9B39A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0333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203335"/>
  </w:style>
  <w:style w:type="paragraph" w:styleId="Pidipagina">
    <w:name w:val="footer"/>
    <w:basedOn w:val="Normale"/>
    <w:link w:val="PidipaginaCarattere"/>
    <w:uiPriority w:val="99"/>
    <w:unhideWhenUsed/>
    <w:rsid w:val="0020333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203335"/>
  </w:style>
  <w:style w:type="paragraph" w:styleId="NormaleWeb">
    <w:name w:val="Normal (Web)"/>
    <w:basedOn w:val="Normale"/>
    <w:uiPriority w:val="99"/>
    <w:unhideWhenUsed/>
    <w:rsid w:val="00203335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398</Words>
  <Characters>2270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</dc:creator>
  <cp:lastModifiedBy>Anna Altieri</cp:lastModifiedBy>
  <cp:revision>3</cp:revision>
  <dcterms:created xsi:type="dcterms:W3CDTF">2013-10-17T18:01:00Z</dcterms:created>
  <dcterms:modified xsi:type="dcterms:W3CDTF">2016-11-04T10:21:00Z</dcterms:modified>
</cp:coreProperties>
</file>